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038D" w14:textId="77777777" w:rsidR="00034F3E" w:rsidRPr="00034F3E" w:rsidRDefault="00034F3E" w:rsidP="00034F3E">
      <w:pPr>
        <w:rPr>
          <w:b/>
        </w:rPr>
      </w:pPr>
      <w:r w:rsidRPr="00034F3E">
        <w:drawing>
          <wp:inline distT="0" distB="0" distL="0" distR="0" wp14:anchorId="4C7AA5A9" wp14:editId="18321FE2">
            <wp:extent cx="5943600" cy="876300"/>
            <wp:effectExtent l="0" t="0" r="0" b="0"/>
            <wp:docPr id="1" name="Picture 1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1C08" w14:textId="77777777" w:rsidR="00034F3E" w:rsidRPr="00034F3E" w:rsidRDefault="00034F3E" w:rsidP="00034F3E">
      <w:pPr>
        <w:rPr>
          <w:b/>
        </w:rPr>
      </w:pPr>
    </w:p>
    <w:p w14:paraId="7E23DACD" w14:textId="15B8E580" w:rsidR="00034F3E" w:rsidRDefault="00452C23" w:rsidP="00452C23">
      <w:pPr>
        <w:pStyle w:val="Title"/>
      </w:pPr>
      <w:r>
        <w:t>Agenda</w:t>
      </w:r>
    </w:p>
    <w:p w14:paraId="46046A5A" w14:textId="67A16322" w:rsidR="00034F3E" w:rsidRDefault="00452C23" w:rsidP="00452C23">
      <w:pPr>
        <w:pStyle w:val="Subtitle"/>
      </w:pPr>
      <w:r>
        <w:t xml:space="preserve">Membership Meeting | </w:t>
      </w:r>
      <w:r w:rsidR="00034F3E">
        <w:t xml:space="preserve">October 11, 2022 | </w:t>
      </w:r>
      <w:r>
        <w:t xml:space="preserve">10:00 am ET | </w:t>
      </w:r>
      <w:r w:rsidR="00034F3E">
        <w:t>Lakewood, New Jersey</w:t>
      </w:r>
    </w:p>
    <w:p w14:paraId="0E8C8EE6" w14:textId="3564ECF0" w:rsidR="00034F3E" w:rsidRDefault="00034F3E" w:rsidP="00034F3E">
      <w:r w:rsidRPr="00452C23">
        <w:rPr>
          <w:rStyle w:val="Heading2Char"/>
        </w:rPr>
        <w:t>Welcome &amp; Call to Order</w:t>
      </w:r>
      <w:r>
        <w:br/>
        <w:t>President Greg Scott</w:t>
      </w:r>
    </w:p>
    <w:p w14:paraId="7BE28801" w14:textId="1D36E9D9" w:rsidR="00452C23" w:rsidRDefault="00452C23" w:rsidP="00452C23">
      <w:pPr>
        <w:pStyle w:val="ListParagraph"/>
        <w:numPr>
          <w:ilvl w:val="0"/>
          <w:numId w:val="13"/>
        </w:numPr>
      </w:pPr>
      <w:r>
        <w:t>Thank you to John Iazzetta and the JFK EMS Education Center for hosting!</w:t>
      </w:r>
    </w:p>
    <w:p w14:paraId="52EC6D91" w14:textId="4CEE08BB" w:rsidR="00034F3E" w:rsidRDefault="00034F3E" w:rsidP="00034F3E">
      <w:r w:rsidRPr="00452C23">
        <w:rPr>
          <w:rStyle w:val="Heading2Char"/>
        </w:rPr>
        <w:t>Financial Report</w:t>
      </w:r>
      <w:r>
        <w:br/>
        <w:t>Staff on behalf of Treasurer Julie Schwartz</w:t>
      </w:r>
    </w:p>
    <w:p w14:paraId="6139AE8A" w14:textId="6502045F" w:rsidR="00FB4465" w:rsidRDefault="00FB4465" w:rsidP="00FB4465">
      <w:pPr>
        <w:pStyle w:val="ListParagraph"/>
        <w:numPr>
          <w:ilvl w:val="0"/>
          <w:numId w:val="7"/>
        </w:numPr>
      </w:pPr>
      <w:r>
        <w:t>$76,015.90 in operating funds.</w:t>
      </w:r>
    </w:p>
    <w:p w14:paraId="7CE9D559" w14:textId="7F4B97F4" w:rsidR="00FB4465" w:rsidRDefault="00FB4465" w:rsidP="00FB4465">
      <w:pPr>
        <w:pStyle w:val="ListParagraph"/>
        <w:numPr>
          <w:ilvl w:val="0"/>
          <w:numId w:val="7"/>
        </w:numPr>
      </w:pPr>
      <w:r>
        <w:t>$6,481.05 in reserves.</w:t>
      </w:r>
    </w:p>
    <w:p w14:paraId="62D1C6B9" w14:textId="5AFE1BF0" w:rsidR="00FB4465" w:rsidRDefault="00FB4465" w:rsidP="00FB4465">
      <w:pPr>
        <w:pStyle w:val="ListParagraph"/>
        <w:numPr>
          <w:ilvl w:val="0"/>
          <w:numId w:val="7"/>
        </w:numPr>
      </w:pPr>
      <w:r>
        <w:t>Renewals begin in October.</w:t>
      </w:r>
    </w:p>
    <w:p w14:paraId="20A1E0DD" w14:textId="5AB9E9DF" w:rsidR="00FB4465" w:rsidRDefault="00FB4465" w:rsidP="00FB4465">
      <w:r w:rsidRPr="00452C23">
        <w:rPr>
          <w:rStyle w:val="Heading2Char"/>
        </w:rPr>
        <w:t>President’s Report</w:t>
      </w:r>
      <w:r>
        <w:br/>
        <w:t>Greg Scott</w:t>
      </w:r>
    </w:p>
    <w:p w14:paraId="294DEEDF" w14:textId="74B4605F" w:rsidR="00FB4465" w:rsidRDefault="00FB4465" w:rsidP="00FB4465">
      <w:r w:rsidRPr="00452C23">
        <w:rPr>
          <w:rStyle w:val="Heading2Char"/>
        </w:rPr>
        <w:t>Government Relations Report</w:t>
      </w:r>
      <w:r w:rsidRPr="00452C23">
        <w:rPr>
          <w:rStyle w:val="Heading2Char"/>
        </w:rPr>
        <w:br/>
      </w:r>
      <w:r>
        <w:t>Greg Scott &amp; Anthony Maneri</w:t>
      </w:r>
    </w:p>
    <w:p w14:paraId="46E21C7D" w14:textId="70D4FE2D" w:rsidR="00FB4465" w:rsidRDefault="00FB4465" w:rsidP="00FB4465">
      <w:pPr>
        <w:pStyle w:val="ListParagraph"/>
        <w:numPr>
          <w:ilvl w:val="0"/>
          <w:numId w:val="9"/>
        </w:numPr>
      </w:pPr>
      <w:r>
        <w:t>$93m budget proposal submitted</w:t>
      </w:r>
    </w:p>
    <w:p w14:paraId="3627E65B" w14:textId="38EE0C2A" w:rsidR="00FB4465" w:rsidRDefault="00FB4465" w:rsidP="00FB4465">
      <w:pPr>
        <w:pStyle w:val="ListParagraph"/>
        <w:numPr>
          <w:ilvl w:val="1"/>
          <w:numId w:val="9"/>
        </w:numPr>
      </w:pPr>
      <w:r>
        <w:t>ARPA money still available.</w:t>
      </w:r>
    </w:p>
    <w:p w14:paraId="1F55696C" w14:textId="6777E352" w:rsidR="00FB4465" w:rsidRDefault="00FB4465" w:rsidP="00FB4465">
      <w:pPr>
        <w:pStyle w:val="ListParagraph"/>
        <w:numPr>
          <w:ilvl w:val="1"/>
          <w:numId w:val="9"/>
        </w:numPr>
      </w:pPr>
      <w:r>
        <w:t>AAA made MTANJ aware of these opportunities.</w:t>
      </w:r>
    </w:p>
    <w:p w14:paraId="7D58A557" w14:textId="531F09DE" w:rsidR="00FB4465" w:rsidRDefault="00FB4465" w:rsidP="00FB4465">
      <w:pPr>
        <w:pStyle w:val="ListParagraph"/>
        <w:numPr>
          <w:ilvl w:val="0"/>
          <w:numId w:val="9"/>
        </w:numPr>
      </w:pPr>
      <w:r>
        <w:t>Extension of one EMT / one first responder (WIN!)</w:t>
      </w:r>
    </w:p>
    <w:p w14:paraId="35111F82" w14:textId="17802FEF" w:rsidR="00FB4465" w:rsidRDefault="00FB4465" w:rsidP="00FB4465">
      <w:pPr>
        <w:pStyle w:val="ListParagraph"/>
        <w:numPr>
          <w:ilvl w:val="1"/>
          <w:numId w:val="9"/>
        </w:numPr>
      </w:pPr>
      <w:r>
        <w:t>Senator Vitale’s advocacy</w:t>
      </w:r>
    </w:p>
    <w:p w14:paraId="4B493E27" w14:textId="12D53197" w:rsidR="00FB4465" w:rsidRDefault="00FB4465" w:rsidP="00FB4465">
      <w:pPr>
        <w:pStyle w:val="ListParagraph"/>
        <w:numPr>
          <w:ilvl w:val="1"/>
          <w:numId w:val="9"/>
        </w:numPr>
      </w:pPr>
      <w:r>
        <w:t>EMS Council update from President Scott</w:t>
      </w:r>
    </w:p>
    <w:p w14:paraId="00073461" w14:textId="046672CA" w:rsidR="00FB4465" w:rsidRDefault="00FB4465" w:rsidP="00FB4465">
      <w:pPr>
        <w:pStyle w:val="ListParagraph"/>
        <w:numPr>
          <w:ilvl w:val="0"/>
          <w:numId w:val="9"/>
        </w:numPr>
      </w:pPr>
      <w:r>
        <w:t>$250 copays from most vulnerable patients</w:t>
      </w:r>
    </w:p>
    <w:p w14:paraId="694E6CF9" w14:textId="3D516C92" w:rsidR="00FB4465" w:rsidRDefault="00FB4465" w:rsidP="00FB4465">
      <w:pPr>
        <w:pStyle w:val="ListParagraph"/>
        <w:numPr>
          <w:ilvl w:val="1"/>
          <w:numId w:val="9"/>
        </w:numPr>
      </w:pPr>
      <w:r>
        <w:t>Senator Vitale</w:t>
      </w:r>
    </w:p>
    <w:p w14:paraId="77BEE1F8" w14:textId="39E688A5" w:rsidR="00FB4465" w:rsidRDefault="00FB4465" w:rsidP="00FB4465">
      <w:pPr>
        <w:pStyle w:val="ListParagraph"/>
        <w:numPr>
          <w:ilvl w:val="0"/>
          <w:numId w:val="9"/>
        </w:numPr>
      </w:pPr>
      <w:r>
        <w:t>Bariatric BLS and MAV procedure codes</w:t>
      </w:r>
    </w:p>
    <w:p w14:paraId="5C14EF31" w14:textId="0A243E76" w:rsidR="00FB4465" w:rsidRDefault="00FB4465" w:rsidP="00FB4465">
      <w:pPr>
        <w:pStyle w:val="ListParagraph"/>
        <w:numPr>
          <w:ilvl w:val="1"/>
          <w:numId w:val="9"/>
        </w:numPr>
      </w:pPr>
      <w:r>
        <w:t>Senator Vitale</w:t>
      </w:r>
    </w:p>
    <w:p w14:paraId="2B7CFB60" w14:textId="6C49B352" w:rsidR="00FB4465" w:rsidRDefault="00FB4465" w:rsidP="00FB4465">
      <w:pPr>
        <w:pStyle w:val="ListParagraph"/>
        <w:numPr>
          <w:ilvl w:val="0"/>
          <w:numId w:val="9"/>
        </w:numPr>
      </w:pPr>
      <w:r>
        <w:t>Advocacy messaging</w:t>
      </w:r>
    </w:p>
    <w:p w14:paraId="62714AD8" w14:textId="00F8C442" w:rsidR="00FB4465" w:rsidRDefault="00FB4465" w:rsidP="00FB4465">
      <w:pPr>
        <w:pStyle w:val="ListParagraph"/>
        <w:numPr>
          <w:ilvl w:val="1"/>
          <w:numId w:val="9"/>
        </w:numPr>
      </w:pPr>
      <w:r>
        <w:t>Consistency and unity are key!</w:t>
      </w:r>
    </w:p>
    <w:p w14:paraId="628DD6EA" w14:textId="3BDCD478" w:rsidR="00FB4465" w:rsidRDefault="00FB4465" w:rsidP="00FB4465">
      <w:pPr>
        <w:pStyle w:val="ListParagraph"/>
        <w:numPr>
          <w:ilvl w:val="1"/>
          <w:numId w:val="9"/>
        </w:numPr>
      </w:pPr>
      <w:r>
        <w:t>Timing is everything.</w:t>
      </w:r>
    </w:p>
    <w:p w14:paraId="21CFD8C3" w14:textId="644843B8" w:rsidR="00FB4465" w:rsidRDefault="00FB4465" w:rsidP="00FB4465">
      <w:pPr>
        <w:pStyle w:val="ListParagraph"/>
        <w:numPr>
          <w:ilvl w:val="0"/>
          <w:numId w:val="9"/>
        </w:numPr>
      </w:pPr>
      <w:r>
        <w:t>Political capital</w:t>
      </w:r>
    </w:p>
    <w:p w14:paraId="435AD750" w14:textId="2E0AF7FB" w:rsidR="00FB4465" w:rsidRDefault="00FB4465" w:rsidP="00FB4465">
      <w:pPr>
        <w:pStyle w:val="ListParagraph"/>
        <w:numPr>
          <w:ilvl w:val="1"/>
          <w:numId w:val="9"/>
        </w:numPr>
      </w:pPr>
      <w:r>
        <w:t>Contributions and participation</w:t>
      </w:r>
    </w:p>
    <w:p w14:paraId="75D81C5E" w14:textId="7AB8E0A4" w:rsidR="00FB4465" w:rsidRDefault="00FB4465" w:rsidP="00452C23">
      <w:pPr>
        <w:pStyle w:val="Heading2"/>
      </w:pPr>
      <w:r>
        <w:lastRenderedPageBreak/>
        <w:t>Novitas</w:t>
      </w:r>
    </w:p>
    <w:p w14:paraId="218EEE3D" w14:textId="1E3CD9FB" w:rsidR="00FB4465" w:rsidRDefault="00FB4465" w:rsidP="00FB4465">
      <w:pPr>
        <w:pStyle w:val="ListParagraph"/>
        <w:numPr>
          <w:ilvl w:val="0"/>
          <w:numId w:val="10"/>
        </w:numPr>
      </w:pPr>
      <w:r>
        <w:t>Appointment of new volunteer liaison.</w:t>
      </w:r>
    </w:p>
    <w:p w14:paraId="4363D772" w14:textId="0D2C9A9C" w:rsidR="00FB4465" w:rsidRDefault="00FB4465" w:rsidP="00FB4465">
      <w:r w:rsidRPr="00452C23">
        <w:rPr>
          <w:rStyle w:val="Heading2Char"/>
        </w:rPr>
        <w:t>Federal Advocacy Update</w:t>
      </w:r>
      <w:r>
        <w:br/>
        <w:t>AAA Staff</w:t>
      </w:r>
    </w:p>
    <w:p w14:paraId="0334180F" w14:textId="58938CBB" w:rsidR="00452C23" w:rsidRDefault="00452C23" w:rsidP="00452C23">
      <w:pPr>
        <w:pStyle w:val="ListParagraph"/>
        <w:numPr>
          <w:ilvl w:val="0"/>
          <w:numId w:val="10"/>
        </w:numPr>
      </w:pPr>
      <w:r>
        <w:t>Ground Ambulance Patient Billing Advisory Committee (GABPAC)</w:t>
      </w:r>
    </w:p>
    <w:p w14:paraId="2F8AD40D" w14:textId="0B115DD3" w:rsidR="00452C23" w:rsidRDefault="00452C23" w:rsidP="00452C23">
      <w:pPr>
        <w:pStyle w:val="ListParagraph"/>
        <w:numPr>
          <w:ilvl w:val="0"/>
          <w:numId w:val="10"/>
        </w:numPr>
      </w:pPr>
      <w:r>
        <w:t>Extension of the add-ons</w:t>
      </w:r>
    </w:p>
    <w:p w14:paraId="344920D3" w14:textId="387E7197" w:rsidR="00452C23" w:rsidRDefault="00452C23" w:rsidP="00452C23">
      <w:pPr>
        <w:pStyle w:val="ListParagraph"/>
        <w:numPr>
          <w:ilvl w:val="0"/>
          <w:numId w:val="10"/>
        </w:numPr>
      </w:pPr>
      <w:r>
        <w:t>Workforce challenges</w:t>
      </w:r>
    </w:p>
    <w:p w14:paraId="65D879E8" w14:textId="5C76E2B9" w:rsidR="00452C23" w:rsidRDefault="00452C23" w:rsidP="00452C23">
      <w:pPr>
        <w:pStyle w:val="ListParagraph"/>
        <w:numPr>
          <w:ilvl w:val="1"/>
          <w:numId w:val="10"/>
        </w:numPr>
      </w:pPr>
      <w:r>
        <w:t>Representative Kim bill</w:t>
      </w:r>
    </w:p>
    <w:p w14:paraId="53D97997" w14:textId="24B2C732" w:rsidR="00FB4465" w:rsidRDefault="00FB4465" w:rsidP="00FB4465">
      <w:r w:rsidRPr="00452C23">
        <w:rPr>
          <w:rStyle w:val="Heading2Char"/>
        </w:rPr>
        <w:t>ModivCare Brokerage</w:t>
      </w:r>
      <w:r>
        <w:br/>
        <w:t>Anthony Maneri</w:t>
      </w:r>
    </w:p>
    <w:p w14:paraId="7990845B" w14:textId="4E7A50A9" w:rsidR="00FB4465" w:rsidRDefault="00FB4465" w:rsidP="00FB4465">
      <w:pPr>
        <w:pStyle w:val="ListParagraph"/>
        <w:numPr>
          <w:ilvl w:val="0"/>
          <w:numId w:val="10"/>
        </w:numPr>
      </w:pPr>
      <w:r>
        <w:t>Across-the-board increase (WIN!)</w:t>
      </w:r>
    </w:p>
    <w:p w14:paraId="1CB7CC2E" w14:textId="37F78ABB" w:rsidR="004E7D86" w:rsidRPr="00034F3E" w:rsidRDefault="004E7D86" w:rsidP="00034F3E">
      <w:r w:rsidRPr="00452C23">
        <w:rPr>
          <w:rStyle w:val="Heading2Char"/>
        </w:rPr>
        <w:t>Medicaid Update</w:t>
      </w:r>
      <w:r>
        <w:br/>
        <w:t>Greg Scott &amp; Anthony Maneri</w:t>
      </w:r>
    </w:p>
    <w:p w14:paraId="1356350E" w14:textId="566663B2" w:rsidR="004E7D86" w:rsidRPr="00034F3E" w:rsidRDefault="004E7D86" w:rsidP="004E7D86">
      <w:pPr>
        <w:pStyle w:val="ListParagraph"/>
        <w:numPr>
          <w:ilvl w:val="0"/>
          <w:numId w:val="10"/>
        </w:numPr>
      </w:pPr>
      <w:r w:rsidRPr="00034F3E">
        <w:t xml:space="preserve">Update on crossover claims – background </w:t>
      </w:r>
      <w:r>
        <w:t>thanks</w:t>
      </w:r>
      <w:r w:rsidRPr="00034F3E">
        <w:t xml:space="preserve"> to Anthony (WIN) </w:t>
      </w:r>
    </w:p>
    <w:p w14:paraId="6D3E0F35" w14:textId="77777777" w:rsidR="004E7D86" w:rsidRPr="00034F3E" w:rsidRDefault="004E7D86" w:rsidP="004E7D86">
      <w:pPr>
        <w:pStyle w:val="ListParagraph"/>
        <w:numPr>
          <w:ilvl w:val="0"/>
          <w:numId w:val="10"/>
        </w:numPr>
      </w:pPr>
      <w:r w:rsidRPr="00034F3E">
        <w:t>Sellers-Dorsey crossover claims – Annual “pre-print” for managed care</w:t>
      </w:r>
    </w:p>
    <w:p w14:paraId="00DA5C25" w14:textId="61B9BA57" w:rsidR="004E7D86" w:rsidRDefault="004E7D86" w:rsidP="004E7D86">
      <w:pPr>
        <w:pStyle w:val="ListParagraph"/>
        <w:numPr>
          <w:ilvl w:val="0"/>
          <w:numId w:val="10"/>
        </w:numPr>
      </w:pPr>
      <w:r w:rsidRPr="00034F3E">
        <w:t>Update on Medicaid Emergency BLS $200 legislation - Sen</w:t>
      </w:r>
      <w:r>
        <w:t>ator</w:t>
      </w:r>
      <w:r w:rsidRPr="00034F3E">
        <w:t xml:space="preserve"> Troy Singleton</w:t>
      </w:r>
    </w:p>
    <w:p w14:paraId="2D2E8AF3" w14:textId="644D78DC" w:rsidR="004E7D86" w:rsidRDefault="004E7D86" w:rsidP="004E7D86">
      <w:r w:rsidRPr="00452C23">
        <w:rPr>
          <w:rStyle w:val="Heading2Char"/>
        </w:rPr>
        <w:t>MAVO Training</w:t>
      </w:r>
      <w:r>
        <w:br/>
        <w:t>John Bush</w:t>
      </w:r>
    </w:p>
    <w:p w14:paraId="0B228BEF" w14:textId="5CF464ED" w:rsidR="004E7D86" w:rsidRDefault="004E7D86" w:rsidP="004E7D86">
      <w:r w:rsidRPr="00452C23">
        <w:rPr>
          <w:rStyle w:val="Heading2Char"/>
        </w:rPr>
        <w:t>Meetings &amp; Events</w:t>
      </w:r>
      <w:r>
        <w:br/>
        <w:t>Staff</w:t>
      </w:r>
    </w:p>
    <w:p w14:paraId="72680F64" w14:textId="77777777" w:rsidR="004E7D86" w:rsidRPr="00034F3E" w:rsidRDefault="004E7D86" w:rsidP="004E7D86">
      <w:pPr>
        <w:numPr>
          <w:ilvl w:val="0"/>
          <w:numId w:val="11"/>
        </w:numPr>
        <w:spacing w:after="100" w:afterAutospacing="1" w:line="240" w:lineRule="auto"/>
      </w:pPr>
      <w:r w:rsidRPr="00034F3E">
        <w:t>October 19 Luncheon for Senator Vitale</w:t>
      </w:r>
    </w:p>
    <w:p w14:paraId="1D23541C" w14:textId="256D4C40" w:rsidR="004E7D86" w:rsidRPr="00034F3E" w:rsidRDefault="004E7D86" w:rsidP="004E7D86">
      <w:pPr>
        <w:numPr>
          <w:ilvl w:val="0"/>
          <w:numId w:val="11"/>
        </w:numPr>
        <w:spacing w:after="100" w:afterAutospacing="1" w:line="240" w:lineRule="auto"/>
      </w:pPr>
      <w:r w:rsidRPr="00034F3E">
        <w:t xml:space="preserve">Next </w:t>
      </w:r>
      <w:r w:rsidR="00452C23">
        <w:t xml:space="preserve">MTANJ </w:t>
      </w:r>
      <w:r w:rsidRPr="00034F3E">
        <w:t xml:space="preserve">meeting: January </w:t>
      </w:r>
    </w:p>
    <w:p w14:paraId="375EE471" w14:textId="5CBBE67A" w:rsidR="004E7D86" w:rsidRDefault="004E7D86" w:rsidP="004E7D86">
      <w:pPr>
        <w:pStyle w:val="ListParagraph"/>
        <w:numPr>
          <w:ilvl w:val="0"/>
          <w:numId w:val="11"/>
        </w:numPr>
        <w:spacing w:after="100" w:afterAutospacing="1" w:line="240" w:lineRule="auto"/>
      </w:pPr>
      <w:r w:rsidRPr="00034F3E">
        <w:t>June 26-28: AAA Annual Conference &amp; Trade Show in Las Vegas.</w:t>
      </w:r>
    </w:p>
    <w:p w14:paraId="74753E14" w14:textId="77777777" w:rsidR="004E7D86" w:rsidRDefault="004E7D86" w:rsidP="00452C23">
      <w:pPr>
        <w:pStyle w:val="Heading2"/>
      </w:pPr>
      <w:r>
        <w:t>New Business</w:t>
      </w:r>
    </w:p>
    <w:p w14:paraId="6BBD251C" w14:textId="77777777" w:rsidR="004E7D86" w:rsidRDefault="004E7D86" w:rsidP="004E7D86">
      <w:pPr>
        <w:pStyle w:val="ListParagraph"/>
        <w:numPr>
          <w:ilvl w:val="0"/>
          <w:numId w:val="12"/>
        </w:numPr>
      </w:pPr>
      <w:r>
        <w:t>Open board seats</w:t>
      </w:r>
    </w:p>
    <w:p w14:paraId="3B10EC0A" w14:textId="77777777" w:rsidR="004E7D86" w:rsidRDefault="004E7D86" w:rsidP="004E7D86">
      <w:pPr>
        <w:pStyle w:val="ListParagraph"/>
        <w:numPr>
          <w:ilvl w:val="0"/>
          <w:numId w:val="12"/>
        </w:numPr>
      </w:pPr>
      <w:r>
        <w:t>Membership growth campaign</w:t>
      </w:r>
    </w:p>
    <w:p w14:paraId="4704DC5F" w14:textId="4A0B64F7" w:rsidR="004E7D86" w:rsidRDefault="004E7D86" w:rsidP="004E7D86">
      <w:pPr>
        <w:pStyle w:val="ListParagraph"/>
        <w:numPr>
          <w:ilvl w:val="0"/>
          <w:numId w:val="12"/>
        </w:numPr>
      </w:pPr>
      <w:r>
        <w:t>Other business as needed from the floor</w:t>
      </w:r>
      <w:r>
        <w:br/>
      </w:r>
    </w:p>
    <w:p w14:paraId="6E4DC07C" w14:textId="7D3B09D0" w:rsidR="004E7D86" w:rsidRDefault="004E7D86" w:rsidP="00452C23">
      <w:pPr>
        <w:pStyle w:val="Heading2"/>
      </w:pPr>
      <w:r>
        <w:t>Adjournment</w:t>
      </w:r>
    </w:p>
    <w:p w14:paraId="0E030CE6" w14:textId="77777777" w:rsidR="004E7D86" w:rsidRPr="00034F3E" w:rsidRDefault="004E7D86" w:rsidP="004E7D86"/>
    <w:p w14:paraId="1984F53D" w14:textId="41D33B02" w:rsidR="00034F3E" w:rsidRPr="00034F3E" w:rsidRDefault="00034F3E" w:rsidP="004E7D86">
      <w:pPr>
        <w:pStyle w:val="ListParagraph"/>
      </w:pPr>
    </w:p>
    <w:p w14:paraId="31B490C1" w14:textId="77777777" w:rsidR="00034F3E" w:rsidRPr="00034F3E" w:rsidRDefault="00034F3E" w:rsidP="00034F3E"/>
    <w:sectPr w:rsidR="00034F3E" w:rsidRPr="00034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56CD" w14:textId="77777777" w:rsidR="00D970AE" w:rsidRDefault="00D970AE" w:rsidP="00A10C4D">
      <w:pPr>
        <w:spacing w:after="0" w:line="240" w:lineRule="auto"/>
      </w:pPr>
      <w:r>
        <w:separator/>
      </w:r>
    </w:p>
  </w:endnote>
  <w:endnote w:type="continuationSeparator" w:id="0">
    <w:p w14:paraId="41158D4B" w14:textId="77777777" w:rsidR="00D970AE" w:rsidRDefault="00D970AE" w:rsidP="00A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C72" w14:textId="77777777" w:rsidR="00A10C4D" w:rsidRDefault="00A10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330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3CAB6" w14:textId="7EE8B8AB" w:rsidR="00A10C4D" w:rsidRDefault="00A10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EBC45" w14:textId="77777777" w:rsidR="00A10C4D" w:rsidRDefault="00A10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0399" w14:textId="77777777" w:rsidR="00A10C4D" w:rsidRDefault="00A1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2169" w14:textId="77777777" w:rsidR="00D970AE" w:rsidRDefault="00D970AE" w:rsidP="00A10C4D">
      <w:pPr>
        <w:spacing w:after="0" w:line="240" w:lineRule="auto"/>
      </w:pPr>
      <w:r>
        <w:separator/>
      </w:r>
    </w:p>
  </w:footnote>
  <w:footnote w:type="continuationSeparator" w:id="0">
    <w:p w14:paraId="36518A6A" w14:textId="77777777" w:rsidR="00D970AE" w:rsidRDefault="00D970AE" w:rsidP="00A1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6967" w14:textId="77777777" w:rsidR="00A10C4D" w:rsidRDefault="00A1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9518" w14:textId="77777777" w:rsidR="00A10C4D" w:rsidRDefault="00A10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D19B" w14:textId="77777777" w:rsidR="00A10C4D" w:rsidRDefault="00A1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391E"/>
    <w:multiLevelType w:val="hybridMultilevel"/>
    <w:tmpl w:val="E934ED3E"/>
    <w:lvl w:ilvl="0" w:tplc="01AEEC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73C9"/>
    <w:multiLevelType w:val="hybridMultilevel"/>
    <w:tmpl w:val="932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0D9"/>
    <w:multiLevelType w:val="hybridMultilevel"/>
    <w:tmpl w:val="C38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4874"/>
    <w:multiLevelType w:val="hybridMultilevel"/>
    <w:tmpl w:val="AEF6A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CA69BA"/>
    <w:multiLevelType w:val="hybridMultilevel"/>
    <w:tmpl w:val="903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CCF"/>
    <w:multiLevelType w:val="hybridMultilevel"/>
    <w:tmpl w:val="BE929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E91E5A"/>
    <w:multiLevelType w:val="hybridMultilevel"/>
    <w:tmpl w:val="556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07D7"/>
    <w:multiLevelType w:val="hybridMultilevel"/>
    <w:tmpl w:val="DA7A1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0D30AB"/>
    <w:multiLevelType w:val="hybridMultilevel"/>
    <w:tmpl w:val="8874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2007"/>
    <w:multiLevelType w:val="hybridMultilevel"/>
    <w:tmpl w:val="AFB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90D0A"/>
    <w:multiLevelType w:val="hybridMultilevel"/>
    <w:tmpl w:val="43F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4901"/>
    <w:multiLevelType w:val="hybridMultilevel"/>
    <w:tmpl w:val="A4A61F18"/>
    <w:lvl w:ilvl="0" w:tplc="36222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63199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936443">
    <w:abstractNumId w:val="7"/>
  </w:num>
  <w:num w:numId="3" w16cid:durableId="327637567">
    <w:abstractNumId w:val="5"/>
  </w:num>
  <w:num w:numId="4" w16cid:durableId="1761562933">
    <w:abstractNumId w:val="3"/>
  </w:num>
  <w:num w:numId="5" w16cid:durableId="955604947">
    <w:abstractNumId w:val="11"/>
  </w:num>
  <w:num w:numId="6" w16cid:durableId="1702513084">
    <w:abstractNumId w:val="8"/>
  </w:num>
  <w:num w:numId="7" w16cid:durableId="1650095144">
    <w:abstractNumId w:val="9"/>
  </w:num>
  <w:num w:numId="8" w16cid:durableId="719549043">
    <w:abstractNumId w:val="0"/>
  </w:num>
  <w:num w:numId="9" w16cid:durableId="1820343618">
    <w:abstractNumId w:val="1"/>
  </w:num>
  <w:num w:numId="10" w16cid:durableId="302125109">
    <w:abstractNumId w:val="10"/>
  </w:num>
  <w:num w:numId="11" w16cid:durableId="616836823">
    <w:abstractNumId w:val="2"/>
  </w:num>
  <w:num w:numId="12" w16cid:durableId="2136830335">
    <w:abstractNumId w:val="6"/>
  </w:num>
  <w:num w:numId="13" w16cid:durableId="1694381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3E"/>
    <w:rsid w:val="00034F3E"/>
    <w:rsid w:val="003321FE"/>
    <w:rsid w:val="00452C23"/>
    <w:rsid w:val="004A556C"/>
    <w:rsid w:val="004E7D86"/>
    <w:rsid w:val="00572F8A"/>
    <w:rsid w:val="005900EC"/>
    <w:rsid w:val="0063437C"/>
    <w:rsid w:val="009D0443"/>
    <w:rsid w:val="009D291F"/>
    <w:rsid w:val="00A10C4D"/>
    <w:rsid w:val="00C50F86"/>
    <w:rsid w:val="00D970AE"/>
    <w:rsid w:val="00DE6724"/>
    <w:rsid w:val="00F77896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E018"/>
  <w15:chartTrackingRefBased/>
  <w15:docId w15:val="{0EC66CCF-AF64-4853-BAF8-5CBE10C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2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2C2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52C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1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4D"/>
  </w:style>
  <w:style w:type="paragraph" w:styleId="Footer">
    <w:name w:val="footer"/>
    <w:basedOn w:val="Normal"/>
    <w:link w:val="FooterChar"/>
    <w:uiPriority w:val="99"/>
    <w:unhideWhenUsed/>
    <w:rsid w:val="00A1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Riordan</dc:creator>
  <cp:keywords/>
  <dc:description/>
  <cp:lastModifiedBy>Amanda Riordan</cp:lastModifiedBy>
  <cp:revision>3</cp:revision>
  <dcterms:created xsi:type="dcterms:W3CDTF">2022-10-06T18:28:00Z</dcterms:created>
  <dcterms:modified xsi:type="dcterms:W3CDTF">2022-10-07T12:19:00Z</dcterms:modified>
</cp:coreProperties>
</file>